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8C24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9C9394" w14:textId="6CF5005F" w:rsidR="0064667D" w:rsidRDefault="006A1190" w:rsidP="00BC3C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64667D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ЗГО от </w:t>
      </w:r>
      <w:r w:rsidR="0064667D">
        <w:rPr>
          <w:rFonts w:ascii="Times New Roman" w:hAnsi="Times New Roman"/>
          <w:sz w:val="28"/>
          <w:szCs w:val="28"/>
        </w:rPr>
        <w:t>02.11.2022</w:t>
      </w:r>
      <w:r w:rsidR="0064667D" w:rsidRPr="00097F81">
        <w:rPr>
          <w:rFonts w:ascii="Times New Roman" w:hAnsi="Times New Roman"/>
          <w:sz w:val="28"/>
          <w:szCs w:val="28"/>
        </w:rPr>
        <w:t xml:space="preserve"> №56-ЗГО </w:t>
      </w:r>
    </w:p>
    <w:p w14:paraId="38F56FC8" w14:textId="6A5ED84B" w:rsidR="004A0A02" w:rsidRPr="00D21DC0" w:rsidRDefault="0064667D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F81">
        <w:rPr>
          <w:rFonts w:ascii="Times New Roman" w:hAnsi="Times New Roman"/>
          <w:sz w:val="28"/>
          <w:szCs w:val="28"/>
        </w:rPr>
        <w:t>«Об утверждении прогнозного плана приватизации муниципального имущества Златоустовского городского округа на 202</w:t>
      </w:r>
      <w:r>
        <w:rPr>
          <w:rFonts w:ascii="Times New Roman" w:hAnsi="Times New Roman"/>
          <w:sz w:val="28"/>
          <w:szCs w:val="28"/>
        </w:rPr>
        <w:t>3</w:t>
      </w:r>
      <w:r w:rsidRPr="00097F8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97F81">
        <w:rPr>
          <w:rFonts w:ascii="Times New Roman" w:hAnsi="Times New Roman"/>
          <w:sz w:val="28"/>
          <w:szCs w:val="28"/>
        </w:rPr>
        <w:t xml:space="preserve"> годы»</w:t>
      </w:r>
      <w:r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0E128727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B486D">
        <w:rPr>
          <w:rFonts w:ascii="Times New Roman" w:hAnsi="Times New Roman"/>
          <w:color w:val="000000"/>
          <w:sz w:val="28"/>
          <w:szCs w:val="24"/>
        </w:rPr>
        <w:t>13</w:t>
      </w:r>
      <w:r w:rsidR="00437762">
        <w:rPr>
          <w:rFonts w:ascii="Times New Roman" w:hAnsi="Times New Roman"/>
          <w:color w:val="000000"/>
          <w:sz w:val="28"/>
          <w:szCs w:val="24"/>
        </w:rPr>
        <w:t>.</w:t>
      </w:r>
      <w:r w:rsidR="002B486D">
        <w:rPr>
          <w:rFonts w:ascii="Times New Roman" w:hAnsi="Times New Roman"/>
          <w:color w:val="000000"/>
          <w:sz w:val="28"/>
          <w:szCs w:val="24"/>
        </w:rPr>
        <w:t>12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2B486D">
        <w:rPr>
          <w:rFonts w:ascii="Times New Roman" w:hAnsi="Times New Roman"/>
          <w:color w:val="000000"/>
          <w:sz w:val="28"/>
          <w:szCs w:val="24"/>
        </w:rPr>
        <w:t>114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75C24E9A" w14:textId="75140F7C" w:rsidR="003B6D32" w:rsidRPr="00856072" w:rsidRDefault="003B6D32" w:rsidP="003B6D32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 w:rsidRPr="00856072">
        <w:rPr>
          <w:rFonts w:ascii="Times New Roman" w:hAnsi="Times New Roman"/>
          <w:sz w:val="28"/>
          <w:szCs w:val="24"/>
        </w:rPr>
        <w:t>Прогнозный план приватизации муниципального имущества Златоустовского городского округа на 20</w:t>
      </w:r>
      <w:r>
        <w:rPr>
          <w:rFonts w:ascii="Times New Roman" w:hAnsi="Times New Roman"/>
          <w:sz w:val="28"/>
          <w:szCs w:val="24"/>
        </w:rPr>
        <w:t>23</w:t>
      </w:r>
      <w:r w:rsidRPr="00856072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6072">
        <w:rPr>
          <w:rFonts w:ascii="Times New Roman" w:hAnsi="Times New Roman"/>
          <w:sz w:val="28"/>
          <w:szCs w:val="24"/>
        </w:rPr>
        <w:t xml:space="preserve"> годы утвержден решением Собрания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856072">
        <w:rPr>
          <w:rFonts w:ascii="Times New Roman" w:hAnsi="Times New Roman"/>
          <w:sz w:val="28"/>
          <w:szCs w:val="24"/>
        </w:rPr>
        <w:t xml:space="preserve">депутатов </w:t>
      </w:r>
      <w:r>
        <w:rPr>
          <w:rFonts w:ascii="Times New Roman" w:hAnsi="Times New Roman"/>
          <w:sz w:val="28"/>
          <w:szCs w:val="24"/>
        </w:rPr>
        <w:t xml:space="preserve">ЗГО </w:t>
      </w:r>
      <w:r w:rsidRPr="00856072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02</w:t>
      </w:r>
      <w:r w:rsidRPr="00856072">
        <w:rPr>
          <w:rFonts w:ascii="Times New Roman" w:hAnsi="Times New Roman"/>
          <w:sz w:val="28"/>
          <w:szCs w:val="24"/>
        </w:rPr>
        <w:t>.11.20</w:t>
      </w:r>
      <w:r>
        <w:rPr>
          <w:rFonts w:ascii="Times New Roman" w:hAnsi="Times New Roman"/>
          <w:sz w:val="28"/>
          <w:szCs w:val="24"/>
        </w:rPr>
        <w:t>22</w:t>
      </w:r>
      <w:r w:rsidRPr="00856072">
        <w:rPr>
          <w:rFonts w:ascii="Times New Roman" w:hAnsi="Times New Roman"/>
          <w:sz w:val="28"/>
          <w:szCs w:val="24"/>
        </w:rPr>
        <w:t xml:space="preserve"> №56-ЗГО</w:t>
      </w:r>
      <w:r>
        <w:rPr>
          <w:rFonts w:ascii="Times New Roman" w:hAnsi="Times New Roman"/>
          <w:sz w:val="28"/>
          <w:szCs w:val="24"/>
        </w:rPr>
        <w:t>.</w:t>
      </w:r>
    </w:p>
    <w:p w14:paraId="1D0734E2" w14:textId="4E03F067" w:rsidR="00A30679" w:rsidRDefault="00A30679" w:rsidP="002B486D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Проект решения Собрания депутатов 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разработан Органом местного самоуправления «Комитет по управлению имуществом ЗГО» (далее – Комитет по управлению имуществом).</w:t>
      </w:r>
    </w:p>
    <w:p w14:paraId="255C025F" w14:textId="7DC22B61" w:rsidR="002B486D" w:rsidRDefault="002B486D" w:rsidP="002B486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пояснительной записки к Проекту решения Собрания </w:t>
      </w:r>
      <w:r w:rsidR="003B6D3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ЗГО в утвержденный </w:t>
      </w:r>
      <w:r w:rsidRPr="00FA1818">
        <w:rPr>
          <w:rFonts w:ascii="Times New Roman" w:hAnsi="Times New Roman"/>
          <w:color w:val="000000"/>
          <w:sz w:val="28"/>
          <w:szCs w:val="28"/>
        </w:rPr>
        <w:t>Прогнозн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FA1818">
        <w:rPr>
          <w:rFonts w:ascii="Times New Roman" w:hAnsi="Times New Roman"/>
          <w:color w:val="000000"/>
          <w:sz w:val="28"/>
          <w:szCs w:val="28"/>
        </w:rPr>
        <w:t xml:space="preserve"> план приватизации муниципального имущества Златоустовского городского округа на 2023-2025 годы </w:t>
      </w:r>
      <w:r>
        <w:rPr>
          <w:rFonts w:ascii="Times New Roman" w:hAnsi="Times New Roman"/>
          <w:color w:val="000000"/>
          <w:sz w:val="28"/>
          <w:szCs w:val="28"/>
        </w:rPr>
        <w:t>изменения вносятся в</w:t>
      </w:r>
      <w:r>
        <w:rPr>
          <w:rFonts w:ascii="Times New Roman" w:hAnsi="Times New Roman"/>
          <w:sz w:val="28"/>
          <w:szCs w:val="28"/>
        </w:rPr>
        <w:t xml:space="preserve"> целях повышения эффективности управления муниципальной собственностью.</w:t>
      </w:r>
    </w:p>
    <w:p w14:paraId="6A4BD240" w14:textId="375165F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1E73193A" w14:textId="2001F720" w:rsidR="002B486D" w:rsidRDefault="002B486D" w:rsidP="002B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Требования к содержанию прогнозного плана приватизации муниципального имущества Златоустовского городского округа, установленные </w:t>
      </w:r>
      <w:hyperlink r:id="rId10" w:anchor="/document/189020/entry/0" w:history="1">
        <w:r w:rsidR="00DC0DBD" w:rsidRPr="00DC0DB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DC0DBD" w:rsidRPr="00DC0DB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</w:t>
      </w:r>
      <w:r w:rsidR="00DC0DBD" w:rsidRPr="00C4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тва </w:t>
      </w:r>
      <w:r w:rsidR="00DC0DBD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DC0DBD" w:rsidRPr="00C4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26.12.2005 </w:t>
      </w:r>
      <w:r w:rsidR="00DC0DB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C0DBD" w:rsidRPr="00C43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806 </w:t>
      </w:r>
      <w:r w:rsidR="00DC0DB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C0DBD" w:rsidRPr="00C4374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прогнозных планов (программ) приватизации государственного и муниципального имущества</w:t>
      </w:r>
      <w:r w:rsidR="00DC0D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в </w:t>
      </w:r>
      <w:r w:rsidRPr="00E9379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3798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ЗГО </w:t>
      </w:r>
      <w:r>
        <w:rPr>
          <w:rFonts w:ascii="Times New Roman" w:hAnsi="Times New Roman" w:cs="Times New Roman"/>
          <w:sz w:val="28"/>
          <w:szCs w:val="28"/>
        </w:rPr>
        <w:t>соблюдены.</w:t>
      </w:r>
    </w:p>
    <w:p w14:paraId="409B8DC7" w14:textId="77777777" w:rsidR="002B486D" w:rsidRPr="00BA734F" w:rsidRDefault="002B486D" w:rsidP="002B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К П</w:t>
      </w:r>
      <w:r w:rsidRPr="00FE362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362B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ЗГО не приложено финансово-экономическое обоснование проекта правового акта, что противоречит требованиям пункта 11 Порядка внесения вопроса на заседание Собрания депутатов Златоустовского городского округа, утвержденного Решением Собрания депутатов от 02.12.2020 №75-ЗГО.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ADE9D" w14:textId="680EDEE6" w:rsidR="002B486D" w:rsidRDefault="002B486D" w:rsidP="002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 w:rsidRPr="00112C4D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8D1C65">
        <w:rPr>
          <w:rFonts w:ascii="Times New Roman" w:hAnsi="Times New Roman"/>
          <w:color w:val="000000"/>
          <w:sz w:val="28"/>
        </w:rPr>
        <w:t>При отсутствии решения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ЗГО о согласовании </w:t>
      </w:r>
      <w:r w:rsidRPr="00B67C43">
        <w:rPr>
          <w:rFonts w:ascii="Times New Roman" w:hAnsi="Times New Roman" w:cs="Times New Roman"/>
          <w:sz w:val="28"/>
          <w:szCs w:val="28"/>
        </w:rPr>
        <w:t>реорганизации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67C43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 путем его преобразования в общество с ограниченной ответственностью</w:t>
      </w:r>
      <w:r w:rsidRPr="00112C4D">
        <w:rPr>
          <w:rFonts w:ascii="Times New Roman" w:hAnsi="Times New Roman"/>
          <w:color w:val="000000"/>
          <w:sz w:val="28"/>
        </w:rPr>
        <w:t xml:space="preserve"> Проектом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Собрания депутатов ЗГО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включить в прогнозный план приватизации МУП «Автохозяйство», что противоречит требованиям Положения №46-ЗГО</w:t>
      </w:r>
      <w:r w:rsidR="00DC0DBD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B0647" w14:textId="1E2FB75E" w:rsidR="002B486D" w:rsidRPr="002B0EA8" w:rsidRDefault="002B486D" w:rsidP="002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0EA8">
        <w:rPr>
          <w:rFonts w:ascii="Times New Roman" w:hAnsi="Times New Roman" w:cs="Times New Roman"/>
          <w:sz w:val="28"/>
          <w:szCs w:val="28"/>
        </w:rPr>
        <w:t xml:space="preserve">Установлены ошибки юридико-технического характера (отсутствуют разделы в </w:t>
      </w:r>
      <w:r w:rsidR="00C42E80">
        <w:rPr>
          <w:rFonts w:ascii="Times New Roman" w:hAnsi="Times New Roman" w:cs="Times New Roman"/>
          <w:sz w:val="28"/>
          <w:szCs w:val="28"/>
        </w:rPr>
        <w:t>п</w:t>
      </w:r>
      <w:r w:rsidRPr="002B0EA8">
        <w:rPr>
          <w:rFonts w:ascii="Times New Roman" w:hAnsi="Times New Roman" w:cs="Times New Roman"/>
          <w:sz w:val="28"/>
          <w:szCs w:val="28"/>
        </w:rPr>
        <w:t>риложении</w:t>
      </w:r>
      <w:r w:rsidRPr="002B0EA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2B0EA8">
        <w:rPr>
          <w:rFonts w:ascii="Times New Roman" w:hAnsi="Times New Roman" w:cs="Times New Roman"/>
          <w:sz w:val="28"/>
          <w:szCs w:val="28"/>
        </w:rPr>
        <w:t>к </w:t>
      </w:r>
      <w:hyperlink r:id="rId11" w:anchor="/document/405599555/entry/0" w:history="1">
        <w:r w:rsidRPr="00C42E8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решению</w:t>
        </w:r>
      </w:hyperlink>
      <w:r w:rsidRPr="00C42E8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B0EA8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ЗГО </w:t>
      </w:r>
      <w:r w:rsidRPr="002B0EA8">
        <w:rPr>
          <w:rFonts w:ascii="Times New Roman" w:hAnsi="Times New Roman" w:cs="Times New Roman"/>
          <w:sz w:val="28"/>
          <w:szCs w:val="28"/>
        </w:rPr>
        <w:t xml:space="preserve">от 02.11.2022 г. </w:t>
      </w:r>
      <w:r w:rsidR="00F51B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EA8">
        <w:rPr>
          <w:rFonts w:ascii="Times New Roman" w:hAnsi="Times New Roman" w:cs="Times New Roman"/>
          <w:sz w:val="28"/>
          <w:szCs w:val="28"/>
        </w:rPr>
        <w:t>56-ЗГО</w:t>
      </w:r>
      <w:r>
        <w:rPr>
          <w:rFonts w:ascii="Times New Roman" w:hAnsi="Times New Roman" w:cs="Times New Roman"/>
          <w:sz w:val="28"/>
          <w:szCs w:val="28"/>
        </w:rPr>
        <w:t>, отсутствуют наименования колонок таблицы Прогнозного плана приватизации</w:t>
      </w:r>
      <w:r w:rsidR="009E3E16" w:rsidRPr="009E3E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E16" w:rsidRPr="009E3E16">
        <w:rPr>
          <w:rFonts w:ascii="Times New Roman" w:hAnsi="Times New Roman" w:cs="Times New Roman"/>
          <w:sz w:val="28"/>
          <w:szCs w:val="28"/>
        </w:rPr>
        <w:t>Златоустовского городского округа на 2023-2025 годы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0C9215" w14:textId="463C086B" w:rsidR="002B486D" w:rsidRPr="001005DB" w:rsidRDefault="002B486D" w:rsidP="002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требования </w:t>
      </w:r>
      <w:r w:rsidRPr="00B67C4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B67C4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26</w:t>
      </w:r>
      <w:r w:rsidRPr="00B67C43">
        <w:rPr>
          <w:rFonts w:ascii="Times New Roman" w:hAnsi="Times New Roman" w:cs="Times New Roman"/>
          <w:sz w:val="28"/>
          <w:szCs w:val="28"/>
        </w:rPr>
        <w:t xml:space="preserve"> Положения о порядке принятия решений о создании, реорганизации и ликвидации муниципальных предприятий Златоустовского городского округа, утвержденного решением Собрания депутатов Златоустовского городского округа от 08.10.2012</w:t>
      </w:r>
      <w:r w:rsidR="00756024">
        <w:rPr>
          <w:rFonts w:ascii="Times New Roman" w:hAnsi="Times New Roman" w:cs="Times New Roman"/>
          <w:sz w:val="28"/>
          <w:szCs w:val="28"/>
        </w:rPr>
        <w:t xml:space="preserve"> </w:t>
      </w:r>
      <w:r w:rsidRPr="00B67C43">
        <w:rPr>
          <w:rFonts w:ascii="Times New Roman" w:hAnsi="Times New Roman" w:cs="Times New Roman"/>
          <w:sz w:val="28"/>
          <w:szCs w:val="28"/>
        </w:rPr>
        <w:t>№46-ЗГО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08F">
        <w:rPr>
          <w:rFonts w:ascii="Times New Roman" w:hAnsi="Times New Roman"/>
          <w:sz w:val="28"/>
        </w:rPr>
        <w:t>Контрольно-счетн</w:t>
      </w:r>
      <w:r w:rsidR="00FB5920">
        <w:rPr>
          <w:rFonts w:ascii="Times New Roman" w:hAnsi="Times New Roman"/>
          <w:sz w:val="28"/>
        </w:rPr>
        <w:t>ой</w:t>
      </w:r>
      <w:r w:rsidRPr="00E4708F">
        <w:rPr>
          <w:rFonts w:ascii="Times New Roman" w:hAnsi="Times New Roman"/>
          <w:sz w:val="28"/>
        </w:rPr>
        <w:t xml:space="preserve"> палат</w:t>
      </w:r>
      <w:r w:rsidR="00FB5920">
        <w:rPr>
          <w:rFonts w:ascii="Times New Roman" w:hAnsi="Times New Roman"/>
          <w:sz w:val="28"/>
        </w:rPr>
        <w:t>ой</w:t>
      </w:r>
      <w:r w:rsidRPr="00E4708F">
        <w:rPr>
          <w:rFonts w:ascii="Times New Roman" w:hAnsi="Times New Roman"/>
          <w:sz w:val="28"/>
        </w:rPr>
        <w:t xml:space="preserve"> ЗГО рекоменд</w:t>
      </w:r>
      <w:r w:rsidR="00FB5920">
        <w:rPr>
          <w:rFonts w:ascii="Times New Roman" w:hAnsi="Times New Roman"/>
          <w:sz w:val="28"/>
        </w:rPr>
        <w:t>овано</w:t>
      </w:r>
      <w:r>
        <w:rPr>
          <w:rFonts w:ascii="Times New Roman" w:hAnsi="Times New Roman"/>
          <w:sz w:val="28"/>
        </w:rPr>
        <w:t xml:space="preserve"> </w:t>
      </w:r>
      <w:r w:rsidRPr="00E4708F">
        <w:rPr>
          <w:rFonts w:ascii="Times New Roman" w:hAnsi="Times New Roman"/>
          <w:sz w:val="28"/>
        </w:rPr>
        <w:t>Собранию депутатов</w:t>
      </w:r>
      <w:r>
        <w:rPr>
          <w:rFonts w:ascii="Times New Roman" w:hAnsi="Times New Roman"/>
          <w:sz w:val="28"/>
        </w:rPr>
        <w:t> </w:t>
      </w:r>
      <w:r w:rsidRPr="00E4708F">
        <w:rPr>
          <w:rFonts w:ascii="Times New Roman" w:hAnsi="Times New Roman"/>
          <w:sz w:val="28"/>
        </w:rPr>
        <w:t xml:space="preserve">ЗГО </w:t>
      </w:r>
      <w:r>
        <w:rPr>
          <w:rFonts w:ascii="Times New Roman" w:hAnsi="Times New Roman"/>
          <w:sz w:val="28"/>
        </w:rPr>
        <w:t xml:space="preserve">принять </w:t>
      </w:r>
      <w:r w:rsidRPr="00E4708F">
        <w:rPr>
          <w:rFonts w:ascii="Times New Roman" w:hAnsi="Times New Roman"/>
          <w:sz w:val="28"/>
        </w:rPr>
        <w:t xml:space="preserve">проект </w:t>
      </w:r>
      <w:r w:rsidRPr="00E4708F">
        <w:rPr>
          <w:rFonts w:ascii="Times New Roman" w:hAnsi="Times New Roman"/>
          <w:sz w:val="28"/>
          <w:szCs w:val="28"/>
        </w:rPr>
        <w:t>решения Собрания депутатов</w:t>
      </w:r>
      <w:r>
        <w:rPr>
          <w:rFonts w:ascii="Times New Roman" w:hAnsi="Times New Roman"/>
          <w:sz w:val="28"/>
          <w:szCs w:val="28"/>
        </w:rPr>
        <w:t> </w:t>
      </w:r>
      <w:r w:rsidRPr="00E4708F">
        <w:rPr>
          <w:rFonts w:ascii="Times New Roman" w:hAnsi="Times New Roman"/>
          <w:sz w:val="28"/>
          <w:szCs w:val="28"/>
        </w:rPr>
        <w:t>ЗГО «О внесении изменений в решение Собрания депутатов ЗГО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08F">
        <w:rPr>
          <w:rFonts w:ascii="Times New Roman" w:hAnsi="Times New Roman"/>
          <w:sz w:val="28"/>
          <w:szCs w:val="28"/>
        </w:rPr>
        <w:t>от 11.11.2019 №56-ЗГО</w:t>
      </w:r>
      <w:r w:rsidR="00756024">
        <w:rPr>
          <w:rFonts w:ascii="Times New Roman" w:hAnsi="Times New Roman"/>
          <w:sz w:val="28"/>
          <w:szCs w:val="28"/>
        </w:rPr>
        <w:t xml:space="preserve"> </w:t>
      </w:r>
      <w:r w:rsidRPr="00E4708F">
        <w:rPr>
          <w:rFonts w:ascii="Times New Roman" w:hAnsi="Times New Roman"/>
          <w:sz w:val="28"/>
          <w:szCs w:val="28"/>
        </w:rPr>
        <w:t>«Об утверждении прогнозного плана приватизации муниципального</w:t>
      </w:r>
      <w:proofErr w:type="gramEnd"/>
      <w:r w:rsidRPr="00E4708F">
        <w:rPr>
          <w:rFonts w:ascii="Times New Roman" w:hAnsi="Times New Roman"/>
          <w:sz w:val="28"/>
          <w:szCs w:val="28"/>
        </w:rPr>
        <w:t xml:space="preserve"> имущества Златоустовского городского округа на 202</w:t>
      </w:r>
      <w:r>
        <w:rPr>
          <w:rFonts w:ascii="Times New Roman" w:hAnsi="Times New Roman"/>
          <w:sz w:val="28"/>
          <w:szCs w:val="28"/>
        </w:rPr>
        <w:t>3</w:t>
      </w:r>
      <w:r w:rsidRPr="00E470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08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E4708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при условии </w:t>
      </w:r>
      <w:r w:rsidRPr="00B67C43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ятия </w:t>
      </w:r>
      <w:r w:rsidRPr="00B67C4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7C43">
        <w:rPr>
          <w:rFonts w:ascii="Times New Roman" w:hAnsi="Times New Roman" w:cs="Times New Roman"/>
          <w:sz w:val="28"/>
          <w:szCs w:val="28"/>
        </w:rPr>
        <w:t xml:space="preserve"> о согласовании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МУП «Автохозяйство» и устранения ошибок </w:t>
      </w:r>
      <w:bookmarkStart w:id="0" w:name="_Hlk154739131"/>
      <w:r w:rsidRPr="00CD707E">
        <w:rPr>
          <w:rFonts w:ascii="Times New Roman" w:hAnsi="Times New Roman" w:cs="Times New Roman"/>
          <w:sz w:val="28"/>
          <w:szCs w:val="28"/>
        </w:rPr>
        <w:t>юридико-технического характера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CD67306" w14:textId="15E5F62C" w:rsidR="00A30679" w:rsidRDefault="00A3067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рекомендации </w:t>
      </w:r>
      <w:bookmarkStart w:id="1" w:name="_Hlk154739950"/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ЗГО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учтены не в полном объеме: не устранена ошибка </w:t>
      </w:r>
      <w:r w:rsidRPr="00A30679">
        <w:rPr>
          <w:rFonts w:ascii="Times New Roman" w:hAnsi="Times New Roman" w:cs="Times New Roman"/>
          <w:sz w:val="28"/>
          <w:szCs w:val="28"/>
        </w:rPr>
        <w:t>юридико-технического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(наименования колонок </w:t>
      </w:r>
      <w:bookmarkStart w:id="2" w:name="_Hlk154740044"/>
      <w:r w:rsidRPr="00A30679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067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679">
        <w:rPr>
          <w:rFonts w:ascii="Times New Roman" w:hAnsi="Times New Roman" w:cs="Times New Roman"/>
          <w:sz w:val="28"/>
          <w:szCs w:val="28"/>
        </w:rPr>
        <w:br/>
        <w:t xml:space="preserve">приватизации муниципального имущества Златоустовского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0679">
        <w:rPr>
          <w:rFonts w:ascii="Times New Roman" w:hAnsi="Times New Roman" w:cs="Times New Roman"/>
          <w:sz w:val="28"/>
          <w:szCs w:val="28"/>
        </w:rPr>
        <w:t>на 2023 - 2025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не обозначены, что</w:t>
      </w:r>
      <w:r w:rsidRPr="00A30679">
        <w:rPr>
          <w:rFonts w:ascii="Times New Roman" w:eastAsia="Calibri" w:hAnsi="Times New Roman" w:cs="Times New Roman"/>
          <w:bCs/>
          <w:sz w:val="28"/>
          <w:szCs w:val="28"/>
        </w:rPr>
        <w:t xml:space="preserve"> затрудняет понимание текста муниципального правового акта, создает неопределенное толкование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приведенного текста</w:t>
      </w:r>
      <w:r w:rsidRPr="00A30679">
        <w:rPr>
          <w:rFonts w:ascii="Times New Roman" w:eastAsia="Calibri" w:hAnsi="Times New Roman" w:cs="Times New Roman"/>
          <w:bCs/>
          <w:sz w:val="28"/>
          <w:szCs w:val="28"/>
        </w:rPr>
        <w:t xml:space="preserve"> и является недопустимым в муниципальном правовом акте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230CD3B5" w14:textId="37627A1F" w:rsidR="002514EB" w:rsidRPr="004E4AAC" w:rsidRDefault="004E4AAC" w:rsidP="004E4AA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ЗГО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ЗГО учтены: </w:t>
      </w:r>
      <w:r w:rsidR="002514E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668EF">
        <w:rPr>
          <w:rFonts w:ascii="Times New Roman" w:hAnsi="Times New Roman" w:cs="Times New Roman"/>
          <w:sz w:val="28"/>
          <w:szCs w:val="28"/>
        </w:rPr>
        <w:t>отклонением</w:t>
      </w:r>
      <w:r w:rsidR="007668EF" w:rsidRPr="00766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8EF">
        <w:rPr>
          <w:rFonts w:ascii="Times New Roman" w:eastAsia="Calibri" w:hAnsi="Times New Roman" w:cs="Times New Roman"/>
          <w:sz w:val="28"/>
          <w:szCs w:val="28"/>
        </w:rPr>
        <w:t>Собранием депутатов ЗГО</w:t>
      </w:r>
      <w:r w:rsidR="007668EF">
        <w:rPr>
          <w:rFonts w:ascii="Times New Roman" w:hAnsi="Times New Roman" w:cs="Times New Roman"/>
          <w:sz w:val="28"/>
          <w:szCs w:val="28"/>
        </w:rPr>
        <w:t xml:space="preserve"> </w:t>
      </w:r>
      <w:r w:rsidR="002514EB" w:rsidRPr="002514EB">
        <w:rPr>
          <w:rFonts w:ascii="Times New Roman" w:eastAsia="Calibri" w:hAnsi="Times New Roman" w:cs="Times New Roman"/>
          <w:sz w:val="28"/>
          <w:szCs w:val="28"/>
        </w:rPr>
        <w:t>согласовани</w:t>
      </w:r>
      <w:r w:rsidR="007668EF">
        <w:rPr>
          <w:rFonts w:ascii="Times New Roman" w:eastAsia="Calibri" w:hAnsi="Times New Roman" w:cs="Times New Roman"/>
          <w:sz w:val="28"/>
          <w:szCs w:val="28"/>
        </w:rPr>
        <w:t xml:space="preserve">я решения о </w:t>
      </w:r>
      <w:r w:rsidR="002514EB" w:rsidRPr="002514EB">
        <w:rPr>
          <w:rFonts w:ascii="Times New Roman" w:eastAsia="Calibri" w:hAnsi="Times New Roman" w:cs="Times New Roman"/>
          <w:sz w:val="28"/>
          <w:szCs w:val="28"/>
        </w:rPr>
        <w:t xml:space="preserve">реорганизации </w:t>
      </w:r>
      <w:bookmarkStart w:id="3" w:name="_Hlk154739838"/>
      <w:r w:rsidR="002514EB" w:rsidRPr="002514EB">
        <w:rPr>
          <w:rFonts w:ascii="Times New Roman" w:eastAsia="Calibri" w:hAnsi="Times New Roman" w:cs="Times New Roman"/>
          <w:sz w:val="28"/>
          <w:szCs w:val="28"/>
        </w:rPr>
        <w:t>МУП «Автохозяйство»</w:t>
      </w:r>
      <w:r w:rsidR="00766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7668EF">
        <w:rPr>
          <w:rFonts w:ascii="Times New Roman" w:hAnsi="Times New Roman" w:cs="Times New Roman"/>
          <w:sz w:val="28"/>
          <w:szCs w:val="28"/>
        </w:rPr>
        <w:t>и</w:t>
      </w:r>
      <w:r w:rsidR="007668EF" w:rsidRPr="00746DB3">
        <w:rPr>
          <w:rFonts w:ascii="Times New Roman" w:hAnsi="Times New Roman" w:cs="Times New Roman"/>
          <w:sz w:val="28"/>
          <w:szCs w:val="28"/>
        </w:rPr>
        <w:t xml:space="preserve">зменения в прогнозный план приватизации </w:t>
      </w:r>
      <w:r w:rsidR="007668EF" w:rsidRPr="00746DB3">
        <w:rPr>
          <w:rFonts w:ascii="Times New Roman" w:hAnsi="Times New Roman"/>
          <w:sz w:val="28"/>
          <w:szCs w:val="28"/>
        </w:rPr>
        <w:t>муниципального имущества Златоустовского городского округа</w:t>
      </w:r>
      <w:r w:rsidR="009B026B">
        <w:rPr>
          <w:rFonts w:ascii="Times New Roman" w:hAnsi="Times New Roman"/>
          <w:sz w:val="28"/>
          <w:szCs w:val="28"/>
        </w:rPr>
        <w:t xml:space="preserve"> </w:t>
      </w:r>
      <w:r w:rsidR="007668EF" w:rsidRPr="00746DB3">
        <w:rPr>
          <w:rFonts w:ascii="Times New Roman" w:hAnsi="Times New Roman"/>
          <w:sz w:val="28"/>
          <w:szCs w:val="28"/>
        </w:rPr>
        <w:t>на 2023-2025 годы</w:t>
      </w:r>
      <w:r w:rsidR="007668EF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 xml:space="preserve">включения в </w:t>
      </w:r>
      <w:r w:rsidRPr="00A30679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0679">
        <w:rPr>
          <w:rFonts w:ascii="Times New Roman" w:hAnsi="Times New Roman" w:cs="Times New Roman"/>
          <w:sz w:val="28"/>
          <w:szCs w:val="28"/>
        </w:rPr>
        <w:t xml:space="preserve"> план</w:t>
      </w:r>
      <w:r w:rsidR="009B026B">
        <w:rPr>
          <w:rFonts w:ascii="Times New Roman" w:hAnsi="Times New Roman" w:cs="Times New Roman"/>
          <w:sz w:val="28"/>
          <w:szCs w:val="28"/>
        </w:rPr>
        <w:t xml:space="preserve"> </w:t>
      </w:r>
      <w:r w:rsidRPr="00A3067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Златоустовского городского округа</w:t>
      </w:r>
      <w:r w:rsidR="009B026B">
        <w:rPr>
          <w:rFonts w:ascii="Times New Roman" w:hAnsi="Times New Roman" w:cs="Times New Roman"/>
          <w:sz w:val="28"/>
          <w:szCs w:val="28"/>
        </w:rPr>
        <w:t xml:space="preserve"> </w:t>
      </w:r>
      <w:r w:rsidRPr="00A30679">
        <w:rPr>
          <w:rFonts w:ascii="Times New Roman" w:hAnsi="Times New Roman" w:cs="Times New Roman"/>
          <w:sz w:val="28"/>
          <w:szCs w:val="28"/>
        </w:rPr>
        <w:t>на 2023-2025 годы</w:t>
      </w:r>
      <w:r w:rsidR="00711BDC">
        <w:rPr>
          <w:rFonts w:ascii="Times New Roman" w:hAnsi="Times New Roman" w:cs="Times New Roman"/>
          <w:sz w:val="28"/>
          <w:szCs w:val="28"/>
        </w:rPr>
        <w:t xml:space="preserve"> </w:t>
      </w:r>
      <w:r w:rsidR="007668EF" w:rsidRPr="002514EB">
        <w:rPr>
          <w:rFonts w:ascii="Times New Roman" w:eastAsia="Calibri" w:hAnsi="Times New Roman" w:cs="Times New Roman"/>
          <w:sz w:val="28"/>
          <w:szCs w:val="28"/>
        </w:rPr>
        <w:t>МУ</w:t>
      </w:r>
      <w:r w:rsidR="009B026B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="007668EF" w:rsidRPr="002514EB">
        <w:rPr>
          <w:rFonts w:ascii="Times New Roman" w:eastAsia="Calibri" w:hAnsi="Times New Roman" w:cs="Times New Roman"/>
          <w:sz w:val="28"/>
          <w:szCs w:val="28"/>
        </w:rPr>
        <w:t>«Автохозяйство»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BD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не приняты.</w:t>
      </w:r>
    </w:p>
    <w:p w14:paraId="5EE7890A" w14:textId="4EBC616D" w:rsidR="00437762" w:rsidRPr="000F04A4" w:rsidRDefault="00A3067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4739723"/>
      <w:r w:rsidRPr="00A30679">
        <w:rPr>
          <w:rFonts w:ascii="Times New Roman" w:hAnsi="Times New Roman" w:cs="Times New Roman"/>
          <w:sz w:val="28"/>
          <w:szCs w:val="28"/>
        </w:rPr>
        <w:t xml:space="preserve"> </w:t>
      </w:r>
      <w:r w:rsidR="00BC3C29" w:rsidRPr="00746DB3">
        <w:rPr>
          <w:rFonts w:ascii="Times New Roman" w:hAnsi="Times New Roman" w:cs="Times New Roman"/>
          <w:sz w:val="28"/>
          <w:szCs w:val="28"/>
        </w:rPr>
        <w:t>И</w:t>
      </w:r>
      <w:r w:rsidR="00637BE9" w:rsidRPr="00746DB3">
        <w:rPr>
          <w:rFonts w:ascii="Times New Roman" w:hAnsi="Times New Roman" w:cs="Times New Roman"/>
          <w:sz w:val="28"/>
          <w:szCs w:val="28"/>
        </w:rPr>
        <w:t xml:space="preserve">зменения в прогнозный план приватизации </w:t>
      </w:r>
      <w:r w:rsidR="00637BE9" w:rsidRPr="00746DB3">
        <w:rPr>
          <w:rFonts w:ascii="Times New Roman" w:hAnsi="Times New Roman"/>
          <w:sz w:val="28"/>
          <w:szCs w:val="28"/>
        </w:rPr>
        <w:t>муниципального имущества Златоустовского городского округа на 2023-2025 годы</w:t>
      </w:r>
      <w:r w:rsidR="00BC3C29" w:rsidRPr="00746DB3">
        <w:rPr>
          <w:rFonts w:ascii="Times New Roman" w:hAnsi="Times New Roman"/>
          <w:sz w:val="28"/>
          <w:szCs w:val="28"/>
        </w:rPr>
        <w:t xml:space="preserve"> </w:t>
      </w:r>
      <w:bookmarkEnd w:id="4"/>
      <w:r w:rsidR="00637BE9" w:rsidRPr="00746DB3">
        <w:rPr>
          <w:rFonts w:ascii="Times New Roman" w:hAnsi="Times New Roman"/>
          <w:sz w:val="28"/>
          <w:szCs w:val="28"/>
        </w:rPr>
        <w:t>утверждены решением Собрания депутатов ЗГО</w:t>
      </w:r>
      <w:r w:rsidR="00BC3C29" w:rsidRPr="00746DB3">
        <w:rPr>
          <w:rFonts w:ascii="Times New Roman" w:hAnsi="Times New Roman"/>
          <w:sz w:val="28"/>
          <w:szCs w:val="28"/>
        </w:rPr>
        <w:t xml:space="preserve"> от </w:t>
      </w:r>
      <w:r w:rsidR="004E4AAC">
        <w:rPr>
          <w:rFonts w:ascii="Times New Roman" w:hAnsi="Times New Roman"/>
          <w:sz w:val="28"/>
          <w:szCs w:val="28"/>
        </w:rPr>
        <w:t>26</w:t>
      </w:r>
      <w:r w:rsidR="00746DB3" w:rsidRPr="00746DB3">
        <w:rPr>
          <w:rFonts w:ascii="Times New Roman" w:hAnsi="Times New Roman"/>
          <w:sz w:val="28"/>
          <w:szCs w:val="28"/>
        </w:rPr>
        <w:t>.</w:t>
      </w:r>
      <w:r w:rsidR="004E4AAC">
        <w:rPr>
          <w:rFonts w:ascii="Times New Roman" w:hAnsi="Times New Roman"/>
          <w:sz w:val="28"/>
          <w:szCs w:val="28"/>
        </w:rPr>
        <w:t>12</w:t>
      </w:r>
      <w:r w:rsidR="00746DB3" w:rsidRPr="00746DB3">
        <w:rPr>
          <w:rFonts w:ascii="Times New Roman" w:hAnsi="Times New Roman"/>
          <w:sz w:val="28"/>
          <w:szCs w:val="28"/>
        </w:rPr>
        <w:t>.2023 №</w:t>
      </w:r>
      <w:r w:rsidR="004E4AAC">
        <w:rPr>
          <w:rFonts w:ascii="Times New Roman" w:hAnsi="Times New Roman"/>
          <w:sz w:val="28"/>
          <w:szCs w:val="28"/>
        </w:rPr>
        <w:t>62</w:t>
      </w:r>
      <w:r w:rsidR="00746DB3" w:rsidRPr="00746DB3">
        <w:rPr>
          <w:rFonts w:ascii="Times New Roman" w:hAnsi="Times New Roman"/>
          <w:sz w:val="28"/>
          <w:szCs w:val="28"/>
        </w:rPr>
        <w:t>-ЗГО.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bookmarkStart w:id="5" w:name="_GoBack"/>
      <w:bookmarkEnd w:id="5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F296F" w14:textId="77777777" w:rsidR="005C5E83" w:rsidRDefault="005C5E83" w:rsidP="00656602">
      <w:pPr>
        <w:spacing w:after="0" w:line="240" w:lineRule="auto"/>
      </w:pPr>
      <w:r>
        <w:separator/>
      </w:r>
    </w:p>
  </w:endnote>
  <w:endnote w:type="continuationSeparator" w:id="0">
    <w:p w14:paraId="08152C4C" w14:textId="77777777" w:rsidR="005C5E83" w:rsidRDefault="005C5E8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3214E" w14:textId="77777777" w:rsidR="005C5E83" w:rsidRDefault="005C5E83" w:rsidP="00656602">
      <w:pPr>
        <w:spacing w:after="0" w:line="240" w:lineRule="auto"/>
      </w:pPr>
      <w:r>
        <w:separator/>
      </w:r>
    </w:p>
  </w:footnote>
  <w:footnote w:type="continuationSeparator" w:id="0">
    <w:p w14:paraId="09EC0299" w14:textId="77777777" w:rsidR="005C5E83" w:rsidRDefault="005C5E83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1D8A0AA7" w14:textId="11AB728B" w:rsidR="00DC0DBD" w:rsidRPr="00DC0DBD" w:rsidRDefault="00DC0DBD">
      <w:pPr>
        <w:pStyle w:val="a6"/>
        <w:rPr>
          <w:rFonts w:ascii="Times New Roman" w:hAnsi="Times New Roman"/>
        </w:rPr>
      </w:pPr>
      <w:r w:rsidRPr="00DC0DBD">
        <w:rPr>
          <w:rStyle w:val="a8"/>
          <w:rFonts w:ascii="Times New Roman" w:hAnsi="Times New Roman"/>
        </w:rPr>
        <w:footnoteRef/>
      </w:r>
      <w:r w:rsidRPr="00DC0DBD">
        <w:rPr>
          <w:rFonts w:ascii="Times New Roman" w:hAnsi="Times New Roman"/>
        </w:rPr>
        <w:t xml:space="preserve"> Решение Собрания депутатов Златоустовского городского округа от 08.10.2012 г. №46-ЗГО «Об утверждении Положения о порядке принятия решений о создании, реорганизации и ликвидации муниципальных предприятий</w:t>
      </w:r>
      <w:r w:rsidRPr="00DC0DBD">
        <w:rPr>
          <w:rFonts w:ascii="Times New Roman" w:hAnsi="Times New Roman"/>
        </w:rPr>
        <w:br/>
        <w:t>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208C"/>
    <w:rsid w:val="002444F3"/>
    <w:rsid w:val="00244858"/>
    <w:rsid w:val="002514EB"/>
    <w:rsid w:val="0025165A"/>
    <w:rsid w:val="00291124"/>
    <w:rsid w:val="002A093F"/>
    <w:rsid w:val="002A2BD7"/>
    <w:rsid w:val="002A6485"/>
    <w:rsid w:val="002B0A62"/>
    <w:rsid w:val="002B1921"/>
    <w:rsid w:val="002B486D"/>
    <w:rsid w:val="002E1375"/>
    <w:rsid w:val="002E215D"/>
    <w:rsid w:val="003026F5"/>
    <w:rsid w:val="00343461"/>
    <w:rsid w:val="00352786"/>
    <w:rsid w:val="00396168"/>
    <w:rsid w:val="003A60CE"/>
    <w:rsid w:val="003B6D32"/>
    <w:rsid w:val="003D79A5"/>
    <w:rsid w:val="003E3F12"/>
    <w:rsid w:val="003E4D03"/>
    <w:rsid w:val="003E7279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E4AAC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C5E83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1BDC"/>
    <w:rsid w:val="00714396"/>
    <w:rsid w:val="00717D40"/>
    <w:rsid w:val="007206E8"/>
    <w:rsid w:val="00731B98"/>
    <w:rsid w:val="00746DB3"/>
    <w:rsid w:val="00750123"/>
    <w:rsid w:val="00756024"/>
    <w:rsid w:val="00763DF8"/>
    <w:rsid w:val="007668EF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B026B"/>
    <w:rsid w:val="009C4E6D"/>
    <w:rsid w:val="009E3E16"/>
    <w:rsid w:val="00A0137B"/>
    <w:rsid w:val="00A06982"/>
    <w:rsid w:val="00A10DA8"/>
    <w:rsid w:val="00A26D73"/>
    <w:rsid w:val="00A30679"/>
    <w:rsid w:val="00A73A71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084E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C3C29"/>
    <w:rsid w:val="00BF114D"/>
    <w:rsid w:val="00BF1A05"/>
    <w:rsid w:val="00C122C6"/>
    <w:rsid w:val="00C12AD2"/>
    <w:rsid w:val="00C215B6"/>
    <w:rsid w:val="00C42E80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0DBD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51BAC"/>
    <w:rsid w:val="00FA1F6B"/>
    <w:rsid w:val="00FA55B7"/>
    <w:rsid w:val="00FB5920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91CD-8B97-4D53-A61F-D1241EAA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29</cp:revision>
  <cp:lastPrinted>2023-06-30T12:59:00Z</cp:lastPrinted>
  <dcterms:created xsi:type="dcterms:W3CDTF">2023-04-17T12:22:00Z</dcterms:created>
  <dcterms:modified xsi:type="dcterms:W3CDTF">2023-12-29T06:58:00Z</dcterms:modified>
</cp:coreProperties>
</file>